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3" w:rsidRPr="002E724E" w:rsidRDefault="00FD358A" w:rsidP="00CF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724E">
        <w:rPr>
          <w:rFonts w:ascii="Arial" w:hAnsi="Arial" w:cs="Arial"/>
          <w:b/>
          <w:sz w:val="24"/>
          <w:szCs w:val="24"/>
        </w:rPr>
        <w:t>Reclosure figures for 201</w:t>
      </w:r>
      <w:r w:rsidR="00023418" w:rsidRPr="002E724E">
        <w:rPr>
          <w:rFonts w:ascii="Arial" w:hAnsi="Arial" w:cs="Arial"/>
          <w:b/>
          <w:sz w:val="24"/>
          <w:szCs w:val="24"/>
        </w:rPr>
        <w:t>7</w:t>
      </w:r>
    </w:p>
    <w:p w:rsidR="002E724E" w:rsidRPr="002E724E" w:rsidRDefault="002E724E" w:rsidP="00CF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3F43" w:rsidRPr="002E724E" w:rsidRDefault="00595783" w:rsidP="00CF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 w:rsidR="007C3F43" w:rsidRPr="002E724E">
        <w:rPr>
          <w:rFonts w:ascii="Arial" w:hAnsi="Arial" w:cs="Arial"/>
          <w:sz w:val="24"/>
          <w:szCs w:val="24"/>
        </w:rPr>
        <w:t xml:space="preserve"> cases went be</w:t>
      </w:r>
      <w:r w:rsidR="00FD358A" w:rsidRPr="002E724E">
        <w:rPr>
          <w:rFonts w:ascii="Arial" w:hAnsi="Arial" w:cs="Arial"/>
          <w:sz w:val="24"/>
          <w:szCs w:val="24"/>
        </w:rPr>
        <w:t>fore the Reclosure Panel in 201</w:t>
      </w:r>
      <w:r w:rsidR="00023418" w:rsidRPr="002E724E">
        <w:rPr>
          <w:rFonts w:ascii="Arial" w:hAnsi="Arial" w:cs="Arial"/>
          <w:sz w:val="24"/>
          <w:szCs w:val="24"/>
        </w:rPr>
        <w:t>7</w:t>
      </w:r>
      <w:r w:rsidR="007C3F43" w:rsidRPr="002E724E">
        <w:rPr>
          <w:rFonts w:ascii="Arial" w:hAnsi="Arial" w:cs="Arial"/>
          <w:sz w:val="24"/>
          <w:szCs w:val="24"/>
        </w:rPr>
        <w:t>.</w:t>
      </w:r>
    </w:p>
    <w:p w:rsidR="002E724E" w:rsidRPr="002E724E" w:rsidRDefault="002E724E" w:rsidP="00CF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F43" w:rsidRPr="002E724E" w:rsidRDefault="00FD358A" w:rsidP="00CF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24E">
        <w:rPr>
          <w:rFonts w:ascii="Arial" w:hAnsi="Arial" w:cs="Arial"/>
          <w:sz w:val="24"/>
          <w:szCs w:val="24"/>
        </w:rPr>
        <w:t xml:space="preserve">Of those </w:t>
      </w:r>
      <w:r w:rsidR="00595783">
        <w:rPr>
          <w:rFonts w:ascii="Arial" w:hAnsi="Arial" w:cs="Arial"/>
          <w:sz w:val="24"/>
          <w:szCs w:val="24"/>
        </w:rPr>
        <w:t>105</w:t>
      </w:r>
      <w:r w:rsidR="00023418" w:rsidRPr="002E724E">
        <w:rPr>
          <w:rFonts w:ascii="Arial" w:hAnsi="Arial" w:cs="Arial"/>
          <w:sz w:val="24"/>
          <w:szCs w:val="24"/>
        </w:rPr>
        <w:t xml:space="preserve"> </w:t>
      </w:r>
      <w:r w:rsidR="007C3F43" w:rsidRPr="002E724E">
        <w:rPr>
          <w:rFonts w:ascii="Arial" w:hAnsi="Arial" w:cs="Arial"/>
          <w:sz w:val="24"/>
          <w:szCs w:val="24"/>
        </w:rPr>
        <w:t>cases:</w:t>
      </w:r>
    </w:p>
    <w:p w:rsidR="002E724E" w:rsidRPr="002E724E" w:rsidRDefault="002E724E" w:rsidP="00CF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F43" w:rsidRPr="002E724E" w:rsidRDefault="00595783" w:rsidP="00CF24DD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7C3F43" w:rsidRPr="002E724E">
        <w:rPr>
          <w:rFonts w:ascii="Arial" w:hAnsi="Arial" w:cs="Arial"/>
          <w:sz w:val="24"/>
          <w:szCs w:val="24"/>
        </w:rPr>
        <w:t xml:space="preserve"> cases resu</w:t>
      </w:r>
      <w:r w:rsidR="00D95A99" w:rsidRPr="002E724E">
        <w:rPr>
          <w:rFonts w:ascii="Arial" w:hAnsi="Arial" w:cs="Arial"/>
          <w:sz w:val="24"/>
          <w:szCs w:val="24"/>
        </w:rPr>
        <w:t xml:space="preserve">lted in full file </w:t>
      </w:r>
      <w:proofErr w:type="spellStart"/>
      <w:r w:rsidR="00D95A99" w:rsidRPr="002E724E">
        <w:rPr>
          <w:rFonts w:ascii="Arial" w:hAnsi="Arial" w:cs="Arial"/>
          <w:sz w:val="24"/>
          <w:szCs w:val="24"/>
        </w:rPr>
        <w:t>reclosure</w:t>
      </w:r>
      <w:proofErr w:type="spellEnd"/>
      <w:r w:rsidR="00D95A99" w:rsidRPr="002E724E">
        <w:rPr>
          <w:rFonts w:ascii="Arial" w:hAnsi="Arial" w:cs="Arial"/>
          <w:sz w:val="24"/>
          <w:szCs w:val="24"/>
        </w:rPr>
        <w:t xml:space="preserve">. </w:t>
      </w:r>
      <w:r w:rsidR="007C3F43" w:rsidRPr="002E724E">
        <w:rPr>
          <w:rFonts w:ascii="Arial" w:hAnsi="Arial" w:cs="Arial"/>
          <w:sz w:val="24"/>
          <w:szCs w:val="24"/>
        </w:rPr>
        <w:t>See Annex A for breakdown of figures</w:t>
      </w:r>
    </w:p>
    <w:p w:rsidR="002E724E" w:rsidRPr="002E724E" w:rsidRDefault="002E724E" w:rsidP="00CF24D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5783" w:rsidRDefault="00595783" w:rsidP="00CF24DD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5783">
        <w:rPr>
          <w:rFonts w:ascii="Arial" w:hAnsi="Arial" w:cs="Arial"/>
          <w:sz w:val="24"/>
          <w:szCs w:val="24"/>
        </w:rPr>
        <w:t>42</w:t>
      </w:r>
      <w:r w:rsidR="00FD358A" w:rsidRPr="00595783">
        <w:rPr>
          <w:rFonts w:ascii="Arial" w:hAnsi="Arial" w:cs="Arial"/>
          <w:sz w:val="24"/>
          <w:szCs w:val="24"/>
        </w:rPr>
        <w:t xml:space="preserve"> cases</w:t>
      </w:r>
      <w:r w:rsidR="007C3F43" w:rsidRPr="00595783">
        <w:rPr>
          <w:rFonts w:ascii="Arial" w:hAnsi="Arial" w:cs="Arial"/>
          <w:sz w:val="24"/>
          <w:szCs w:val="24"/>
        </w:rPr>
        <w:t xml:space="preserve"> resulted in partial </w:t>
      </w:r>
      <w:proofErr w:type="spellStart"/>
      <w:r w:rsidR="007C3F43" w:rsidRPr="00595783">
        <w:rPr>
          <w:rFonts w:ascii="Arial" w:hAnsi="Arial" w:cs="Arial"/>
          <w:sz w:val="24"/>
          <w:szCs w:val="24"/>
        </w:rPr>
        <w:t>reclosure</w:t>
      </w:r>
      <w:proofErr w:type="spellEnd"/>
      <w:r w:rsidR="007C3F43" w:rsidRPr="00595783">
        <w:rPr>
          <w:rFonts w:ascii="Arial" w:hAnsi="Arial" w:cs="Arial"/>
          <w:sz w:val="24"/>
          <w:szCs w:val="24"/>
        </w:rPr>
        <w:t xml:space="preserve"> i.e. redactions to sensitive information were made </w:t>
      </w:r>
      <w:r w:rsidR="00DE75D1">
        <w:rPr>
          <w:rFonts w:ascii="Arial" w:hAnsi="Arial" w:cs="Arial"/>
          <w:sz w:val="24"/>
          <w:szCs w:val="24"/>
        </w:rPr>
        <w:t>with</w:t>
      </w:r>
      <w:r w:rsidR="007C3F43" w:rsidRPr="00595783">
        <w:rPr>
          <w:rFonts w:ascii="Arial" w:hAnsi="Arial" w:cs="Arial"/>
          <w:sz w:val="24"/>
          <w:szCs w:val="24"/>
        </w:rPr>
        <w:t xml:space="preserve"> the res</w:t>
      </w:r>
      <w:r w:rsidR="00D95A99" w:rsidRPr="00595783">
        <w:rPr>
          <w:rFonts w:ascii="Arial" w:hAnsi="Arial" w:cs="Arial"/>
          <w:sz w:val="24"/>
          <w:szCs w:val="24"/>
        </w:rPr>
        <w:t>t of the file remaining open</w:t>
      </w:r>
      <w:r w:rsidR="00DE75D1">
        <w:rPr>
          <w:rFonts w:ascii="Arial" w:hAnsi="Arial" w:cs="Arial"/>
          <w:sz w:val="24"/>
          <w:szCs w:val="24"/>
        </w:rPr>
        <w:t>. S</w:t>
      </w:r>
      <w:r w:rsidR="007C3F43" w:rsidRPr="00595783">
        <w:rPr>
          <w:rFonts w:ascii="Arial" w:hAnsi="Arial" w:cs="Arial"/>
          <w:sz w:val="24"/>
          <w:szCs w:val="24"/>
        </w:rPr>
        <w:t>ee A</w:t>
      </w:r>
      <w:r w:rsidR="00D95A99" w:rsidRPr="00595783">
        <w:rPr>
          <w:rFonts w:ascii="Arial" w:hAnsi="Arial" w:cs="Arial"/>
          <w:sz w:val="24"/>
          <w:szCs w:val="24"/>
        </w:rPr>
        <w:t>nnex B for breakdown of figures</w:t>
      </w:r>
    </w:p>
    <w:p w:rsidR="00595783" w:rsidRPr="00595783" w:rsidRDefault="00595783" w:rsidP="00CF24D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5783" w:rsidRPr="00595783" w:rsidRDefault="00595783" w:rsidP="00CF24DD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cases resulted in release in full </w:t>
      </w:r>
    </w:p>
    <w:p w:rsidR="002E724E" w:rsidRPr="002E724E" w:rsidRDefault="002E724E" w:rsidP="00CF24D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C3F43" w:rsidRPr="002E724E" w:rsidRDefault="00FD358A" w:rsidP="00CF24DD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E724E">
        <w:rPr>
          <w:rFonts w:ascii="Arial" w:hAnsi="Arial" w:cs="Arial"/>
          <w:sz w:val="24"/>
          <w:szCs w:val="24"/>
        </w:rPr>
        <w:t>5</w:t>
      </w:r>
      <w:r w:rsidR="007C3F43" w:rsidRPr="002E724E">
        <w:rPr>
          <w:rFonts w:ascii="Arial" w:hAnsi="Arial" w:cs="Arial"/>
          <w:sz w:val="24"/>
          <w:szCs w:val="24"/>
        </w:rPr>
        <w:t xml:space="preserve"> cases are still under review</w:t>
      </w:r>
    </w:p>
    <w:p w:rsidR="002E724E" w:rsidRPr="002E724E" w:rsidRDefault="002E724E" w:rsidP="00CF24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5C2D" w:rsidRPr="007734E1" w:rsidRDefault="00F85C2D" w:rsidP="00F85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4E1">
        <w:rPr>
          <w:rFonts w:ascii="Arial" w:hAnsi="Arial" w:cs="Arial"/>
          <w:color w:val="000000" w:themeColor="text1"/>
          <w:sz w:val="24"/>
          <w:szCs w:val="24"/>
        </w:rPr>
        <w:t xml:space="preserve">Breakdown of Freedom of Information Act 2000 exemptions cited as the reason for </w:t>
      </w:r>
      <w:proofErr w:type="spellStart"/>
      <w:r w:rsidRPr="007734E1">
        <w:rPr>
          <w:rFonts w:ascii="Arial" w:hAnsi="Arial" w:cs="Arial"/>
          <w:color w:val="000000" w:themeColor="text1"/>
          <w:sz w:val="24"/>
          <w:szCs w:val="24"/>
        </w:rPr>
        <w:t>reclosure</w:t>
      </w:r>
      <w:proofErr w:type="spellEnd"/>
      <w:r w:rsidRPr="007734E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734E1" w:rsidRDefault="007734E1" w:rsidP="00F85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394" w:type="dxa"/>
        <w:tblInd w:w="846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FF1A2B" w:rsidRPr="00FF1A2B" w:rsidTr="00FF1A2B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FOIA e</w:t>
            </w:r>
            <w:r w:rsidRPr="00FF1A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xemption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no of cases</w:t>
            </w:r>
            <w:r w:rsidR="00F85C2D" w:rsidRPr="007734E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*</w:t>
            </w:r>
          </w:p>
        </w:tc>
      </w:tr>
      <w:tr w:rsidR="00FF1A2B" w:rsidRPr="00FF1A2B" w:rsidTr="00FF1A2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27(1)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F1A2B" w:rsidRPr="00FF1A2B" w:rsidTr="00FF1A2B">
        <w:trPr>
          <w:trHeight w:val="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27(2)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F1A2B" w:rsidRPr="00FF1A2B" w:rsidTr="00FF1A2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F1A2B" w:rsidRPr="00FF1A2B" w:rsidTr="00FF1A2B">
        <w:trPr>
          <w:trHeight w:val="4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37(1)a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F1A2B" w:rsidRPr="00FF1A2B" w:rsidTr="00FF1A2B">
        <w:trPr>
          <w:trHeight w:val="40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FF1A2B" w:rsidRPr="00FF1A2B" w:rsidTr="00FF1A2B">
        <w:trPr>
          <w:trHeight w:val="41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FF1A2B" w:rsidRPr="00FF1A2B" w:rsidTr="00FF1A2B">
        <w:trPr>
          <w:trHeight w:val="41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2B" w:rsidRPr="00FF1A2B" w:rsidRDefault="00FF1A2B" w:rsidP="00FF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:rsidR="000746E7" w:rsidRDefault="000746E7" w:rsidP="00CF2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24DD" w:rsidRPr="005B6B95" w:rsidRDefault="005B6B95" w:rsidP="005B6B9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* </w:t>
      </w:r>
      <w:r w:rsidR="00BC6975" w:rsidRPr="005B6B95">
        <w:rPr>
          <w:rFonts w:ascii="Arial" w:hAnsi="Arial" w:cs="Arial"/>
          <w:color w:val="000000" w:themeColor="text1"/>
          <w:sz w:val="24"/>
          <w:szCs w:val="24"/>
        </w:rPr>
        <w:t xml:space="preserve">This figure represents </w:t>
      </w:r>
      <w:r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="00BC6975" w:rsidRPr="005B6B95">
        <w:rPr>
          <w:rFonts w:ascii="Arial" w:hAnsi="Arial" w:cs="Arial"/>
          <w:color w:val="000000" w:themeColor="text1"/>
          <w:sz w:val="24"/>
          <w:szCs w:val="24"/>
        </w:rPr>
        <w:t xml:space="preserve"> cases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BC6975" w:rsidRPr="005B6B95">
        <w:rPr>
          <w:rFonts w:ascii="Arial" w:hAnsi="Arial" w:cs="Arial"/>
          <w:color w:val="000000" w:themeColor="text1"/>
          <w:sz w:val="24"/>
          <w:szCs w:val="24"/>
        </w:rPr>
        <w:t xml:space="preserve">have been closed </w:t>
      </w:r>
      <w:r>
        <w:rPr>
          <w:rFonts w:ascii="Arial" w:hAnsi="Arial" w:cs="Arial"/>
          <w:color w:val="000000" w:themeColor="text1"/>
          <w:sz w:val="24"/>
          <w:szCs w:val="24"/>
        </w:rPr>
        <w:t>under</w:t>
      </w:r>
      <w:r w:rsidR="00BC6975" w:rsidRPr="005B6B95">
        <w:rPr>
          <w:rFonts w:ascii="Arial" w:hAnsi="Arial" w:cs="Arial"/>
          <w:color w:val="000000" w:themeColor="text1"/>
          <w:sz w:val="24"/>
          <w:szCs w:val="24"/>
        </w:rPr>
        <w:t xml:space="preserve"> each exemption. </w:t>
      </w:r>
      <w:r>
        <w:rPr>
          <w:rFonts w:ascii="Arial" w:hAnsi="Arial" w:cs="Arial"/>
          <w:sz w:val="24"/>
          <w:szCs w:val="24"/>
        </w:rPr>
        <w:t>Some cases have been closed, or partially closed, under multiple exemptions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975" w:rsidRPr="005B6B95">
        <w:rPr>
          <w:rFonts w:ascii="Arial" w:hAnsi="Arial" w:cs="Arial"/>
          <w:color w:val="000000" w:themeColor="text1"/>
          <w:sz w:val="24"/>
          <w:szCs w:val="24"/>
        </w:rPr>
        <w:t xml:space="preserve">and will have been </w:t>
      </w:r>
      <w:r>
        <w:rPr>
          <w:rFonts w:ascii="Arial" w:hAnsi="Arial" w:cs="Arial"/>
          <w:color w:val="000000" w:themeColor="text1"/>
          <w:sz w:val="24"/>
          <w:szCs w:val="24"/>
        </w:rPr>
        <w:t>counted</w:t>
      </w:r>
      <w:r w:rsidR="00BC6975" w:rsidRPr="005B6B95">
        <w:rPr>
          <w:rFonts w:ascii="Arial" w:hAnsi="Arial" w:cs="Arial"/>
          <w:color w:val="000000" w:themeColor="text1"/>
          <w:sz w:val="24"/>
          <w:szCs w:val="24"/>
        </w:rPr>
        <w:t xml:space="preserve"> in the total number for each applicable exemption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34E1" w:rsidRPr="007734E1" w:rsidRDefault="007734E1" w:rsidP="00CF2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4E7" w:rsidRPr="00CE5C0F" w:rsidRDefault="00B34386" w:rsidP="009F2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  <w:r w:rsidRPr="00CE5C0F">
        <w:rPr>
          <w:rFonts w:ascii="Arial" w:hAnsi="Arial" w:cs="Arial"/>
          <w:color w:val="000000" w:themeColor="text1"/>
          <w:sz w:val="24"/>
          <w:szCs w:val="24"/>
        </w:rPr>
        <w:t>Section 27(1):</w:t>
      </w:r>
      <w:r w:rsidR="00E24A1E" w:rsidRPr="00CE5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4A1E" w:rsidRPr="00CE5C0F">
        <w:rPr>
          <w:rFonts w:ascii="Arial" w:hAnsi="Arial" w:cs="Arial"/>
          <w:color w:val="000000" w:themeColor="text1"/>
          <w:sz w:val="24"/>
          <w:szCs w:val="24"/>
        </w:rPr>
        <w:t>i</w:t>
      </w:r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nternational</w:t>
      </w:r>
      <w:proofErr w:type="spellEnd"/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relations.</w:t>
      </w:r>
      <w:r w:rsidR="0022035A"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7254E7" w:rsidRPr="00CE5C0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Information is exempt if its</w:t>
      </w:r>
      <w:r w:rsidR="007254E7" w:rsidRPr="00CE5C0F">
        <w:rPr>
          <w:rFonts w:ascii="Arial" w:eastAsia="Times New Roman" w:hAnsi="Arial" w:cs="Arial"/>
          <w:color w:val="000000" w:themeColor="text1"/>
          <w:sz w:val="18"/>
          <w:szCs w:val="18"/>
          <w:lang w:val="en" w:eastAsia="en-GB"/>
        </w:rPr>
        <w:t xml:space="preserve"> </w:t>
      </w:r>
      <w:r w:rsidR="007254E7" w:rsidRPr="00CE5C0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</w:t>
      </w:r>
      <w:r w:rsidR="0022035A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isclosure would, or would be likely to, prejudice </w:t>
      </w:r>
      <w:r w:rsidR="0022035A"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>i</w:t>
      </w:r>
      <w:r w:rsidR="0022035A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nternational relations</w:t>
      </w:r>
      <w:r w:rsidRPr="00CE5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between the United Kingdom and any other State,</w:t>
      </w:r>
      <w:r w:rsidR="00E24A1E"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international </w:t>
      </w:r>
      <w:proofErr w:type="spellStart"/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organisation</w:t>
      </w:r>
      <w:proofErr w:type="spellEnd"/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or international court, the interests of the UK abroad </w:t>
      </w:r>
      <w:r w:rsidR="007254E7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or</w:t>
      </w:r>
      <w:r w:rsidR="00E24A1E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the promotion or protection by the UK of its interests abroad</w:t>
      </w:r>
    </w:p>
    <w:p w:rsidR="007254E7" w:rsidRDefault="007254E7" w:rsidP="007254E7">
      <w:pPr>
        <w:spacing w:after="0" w:line="240" w:lineRule="auto"/>
        <w:jc w:val="both"/>
        <w:rPr>
          <w:rStyle w:val="legds2"/>
          <w:rFonts w:ascii="Arial" w:hAnsi="Arial" w:cs="Arial"/>
          <w:color w:val="FF0000"/>
          <w:sz w:val="24"/>
          <w:szCs w:val="24"/>
        </w:rPr>
      </w:pPr>
    </w:p>
    <w:p w:rsidR="007254E7" w:rsidRPr="00CE5C0F" w:rsidRDefault="007254E7" w:rsidP="007254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5C0F">
        <w:rPr>
          <w:rFonts w:ascii="Arial" w:hAnsi="Arial" w:cs="Arial"/>
          <w:color w:val="000000" w:themeColor="text1"/>
          <w:sz w:val="24"/>
          <w:szCs w:val="24"/>
        </w:rPr>
        <w:t>Section 27(2):</w:t>
      </w:r>
      <w:r w:rsidRPr="00CE5C0F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</w:t>
      </w:r>
      <w:proofErr w:type="spellStart"/>
      <w:r w:rsidRPr="00CE5C0F">
        <w:rPr>
          <w:rFonts w:ascii="Arial" w:hAnsi="Arial" w:cs="Arial"/>
          <w:color w:val="000000" w:themeColor="text1"/>
          <w:sz w:val="24"/>
          <w:szCs w:val="24"/>
        </w:rPr>
        <w:t>i</w:t>
      </w:r>
      <w:r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nternational</w:t>
      </w:r>
      <w:proofErr w:type="spellEnd"/>
      <w:r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relations.</w:t>
      </w:r>
      <w:r w:rsidRPr="00CE5C0F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</w:t>
      </w:r>
      <w:r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Information is exempt if it is confidential information obtained from a State other than the UK or from an international </w:t>
      </w:r>
      <w:proofErr w:type="spellStart"/>
      <w:r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>organisation</w:t>
      </w:r>
      <w:proofErr w:type="spellEnd"/>
      <w:r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or international court</w:t>
      </w:r>
    </w:p>
    <w:p w:rsidR="007254E7" w:rsidRDefault="007254E7" w:rsidP="007254E7">
      <w:pPr>
        <w:pStyle w:val="ListParagraph"/>
        <w:rPr>
          <w:rStyle w:val="legds2"/>
          <w:rFonts w:ascii="Arial" w:hAnsi="Arial" w:cs="Arial"/>
          <w:color w:val="FF0000"/>
          <w:sz w:val="24"/>
          <w:szCs w:val="24"/>
        </w:rPr>
      </w:pPr>
    </w:p>
    <w:p w:rsidR="00B34386" w:rsidRPr="00CF24DD" w:rsidRDefault="00B34386" w:rsidP="00CF24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  <w:r w:rsidRPr="00CF24DD">
        <w:rPr>
          <w:rFonts w:ascii="Arial" w:hAnsi="Arial" w:cs="Arial"/>
          <w:color w:val="000000" w:themeColor="text1"/>
          <w:sz w:val="24"/>
          <w:szCs w:val="24"/>
        </w:rPr>
        <w:t>Section 31</w:t>
      </w:r>
      <w:r w:rsidR="0022035A" w:rsidRPr="00CF24DD">
        <w:rPr>
          <w:rFonts w:ascii="Arial" w:hAnsi="Arial" w:cs="Arial"/>
          <w:color w:val="000000" w:themeColor="text1"/>
          <w:sz w:val="24"/>
          <w:szCs w:val="24"/>
        </w:rPr>
        <w:t>:</w:t>
      </w:r>
      <w:r w:rsidR="0022035A" w:rsidRPr="00CF24DD">
        <w:rPr>
          <w:rFonts w:ascii="Arial" w:hAnsi="Arial" w:cs="Arial"/>
          <w:color w:val="000000" w:themeColor="text1"/>
          <w:sz w:val="23"/>
          <w:szCs w:val="23"/>
          <w:lang w:val="en"/>
        </w:rPr>
        <w:t xml:space="preserve"> </w:t>
      </w:r>
      <w:r w:rsidR="00CF24DD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l</w:t>
      </w:r>
      <w:r w:rsidR="00CF24DD" w:rsidRPr="00CF24DD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 xml:space="preserve">aw enforcement. </w:t>
      </w:r>
      <w:r w:rsidR="00CE5C0F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>I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nformation </w:t>
      </w:r>
      <w:r w:rsidR="00CE5C0F" w:rsidRPr="007254E7">
        <w:rPr>
          <w:rFonts w:ascii="Arial" w:hAnsi="Arial" w:cs="Arial"/>
          <w:sz w:val="24"/>
          <w:szCs w:val="24"/>
          <w:lang w:val="en"/>
        </w:rPr>
        <w:t xml:space="preserve">is exempt </w:t>
      </w:r>
      <w:r w:rsidR="00CE5C0F" w:rsidRPr="00CE5C0F">
        <w:rPr>
          <w:rFonts w:ascii="Arial" w:hAnsi="Arial" w:cs="Arial"/>
          <w:sz w:val="24"/>
          <w:szCs w:val="24"/>
          <w:lang w:val="en"/>
        </w:rPr>
        <w:t>if its disclosure</w:t>
      </w:r>
      <w:r w:rsidR="0022035A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would, or would be likely to, prejudice l</w:t>
      </w:r>
      <w:r w:rsidR="0022035A" w:rsidRPr="00CF24DD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>aw enforcement</w:t>
      </w:r>
    </w:p>
    <w:p w:rsidR="00CF24DD" w:rsidRPr="00CF24DD" w:rsidRDefault="00CF24DD" w:rsidP="00CF24DD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24DD" w:rsidRPr="00CE5C0F" w:rsidRDefault="00B34386" w:rsidP="00FC7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  <w:r w:rsidRPr="00CE5C0F">
        <w:rPr>
          <w:rFonts w:ascii="Arial" w:hAnsi="Arial" w:cs="Arial"/>
          <w:color w:val="000000" w:themeColor="text1"/>
          <w:sz w:val="24"/>
          <w:szCs w:val="24"/>
        </w:rPr>
        <w:t>Section 37(1</w:t>
      </w:r>
      <w:proofErr w:type="gramStart"/>
      <w:r w:rsidRPr="00CE5C0F">
        <w:rPr>
          <w:rFonts w:ascii="Arial" w:hAnsi="Arial" w:cs="Arial"/>
          <w:color w:val="000000" w:themeColor="text1"/>
          <w:sz w:val="24"/>
          <w:szCs w:val="24"/>
        </w:rPr>
        <w:t>)</w:t>
      </w:r>
      <w:r w:rsidR="00CE5C0F" w:rsidRPr="00CE5C0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CE5C0F">
        <w:rPr>
          <w:rFonts w:ascii="Arial" w:hAnsi="Arial" w:cs="Arial"/>
          <w:color w:val="000000" w:themeColor="text1"/>
          <w:sz w:val="24"/>
          <w:szCs w:val="24"/>
        </w:rPr>
        <w:t>a</w:t>
      </w:r>
      <w:r w:rsidR="00CE5C0F" w:rsidRPr="00CE5C0F">
        <w:rPr>
          <w:rFonts w:ascii="Arial" w:hAnsi="Arial" w:cs="Arial"/>
          <w:color w:val="000000" w:themeColor="text1"/>
          <w:sz w:val="24"/>
          <w:szCs w:val="24"/>
        </w:rPr>
        <w:t>)</w:t>
      </w:r>
      <w:r w:rsidR="0022035A" w:rsidRPr="00CE5C0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E5C0F" w:rsidRPr="00CE5C0F">
        <w:rPr>
          <w:rFonts w:ascii="Arial" w:hAnsi="Arial" w:cs="Arial"/>
          <w:color w:val="000000" w:themeColor="text1"/>
          <w:sz w:val="24"/>
          <w:szCs w:val="24"/>
        </w:rPr>
        <w:t>c</w:t>
      </w:r>
      <w:proofErr w:type="spellStart"/>
      <w:r w:rsidR="00CE5C0F" w:rsidRPr="00CE5C0F">
        <w:rPr>
          <w:rFonts w:ascii="Arial" w:hAnsi="Arial" w:cs="Arial"/>
          <w:color w:val="000000"/>
          <w:sz w:val="23"/>
          <w:szCs w:val="23"/>
          <w:lang w:val="en"/>
        </w:rPr>
        <w:t>ommunications</w:t>
      </w:r>
      <w:proofErr w:type="spellEnd"/>
      <w:r w:rsidR="00CE5C0F" w:rsidRPr="00CE5C0F">
        <w:rPr>
          <w:rFonts w:ascii="Arial" w:hAnsi="Arial" w:cs="Arial"/>
          <w:color w:val="000000"/>
          <w:sz w:val="23"/>
          <w:szCs w:val="23"/>
          <w:lang w:val="en"/>
        </w:rPr>
        <w:t xml:space="preserve"> with Her Majesty.</w:t>
      </w:r>
      <w:r w:rsidR="00CE5C0F" w:rsidRPr="00CE5C0F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 xml:space="preserve"> I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nformation is exempt if it relates to </w:t>
      </w:r>
      <w:r w:rsidR="0022035A" w:rsidRPr="00CE5C0F">
        <w:rPr>
          <w:rStyle w:val="legds2"/>
          <w:rFonts w:ascii="Arial" w:hAnsi="Arial" w:cs="Arial"/>
          <w:color w:val="000000"/>
          <w:sz w:val="24"/>
          <w:szCs w:val="24"/>
          <w:lang w:val="en"/>
          <w:specVanish w:val="0"/>
        </w:rPr>
        <w:t>communications with</w:t>
      </w:r>
      <w:r w:rsidR="005B6B95">
        <w:rPr>
          <w:rStyle w:val="legds2"/>
          <w:rFonts w:ascii="Arial" w:hAnsi="Arial" w:cs="Arial"/>
          <w:color w:val="000000"/>
          <w:sz w:val="24"/>
          <w:szCs w:val="24"/>
          <w:lang w:val="en"/>
          <w:specVanish w:val="0"/>
        </w:rPr>
        <w:t xml:space="preserve"> </w:t>
      </w:r>
      <w:r w:rsidR="006F4DDD" w:rsidRPr="005B6B9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or</w:t>
      </w:r>
      <w:r w:rsidR="005B6B9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</w:t>
      </w:r>
      <w:r w:rsidR="006F4DDD" w:rsidRPr="005B6B9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on behalf of</w:t>
      </w:r>
      <w:r w:rsidR="0022035A" w:rsidRPr="005B6B9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</w:t>
      </w:r>
      <w:r w:rsidR="006F4DDD" w:rsidRPr="005B6B95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t</w:t>
      </w:r>
      <w:r w:rsidR="00CE5C0F" w:rsidRPr="00CE5C0F">
        <w:rPr>
          <w:rStyle w:val="legds2"/>
          <w:rFonts w:ascii="Arial" w:hAnsi="Arial" w:cs="Arial"/>
          <w:color w:val="000000"/>
          <w:sz w:val="24"/>
          <w:szCs w:val="24"/>
          <w:lang w:val="en"/>
          <w:specVanish w:val="0"/>
        </w:rPr>
        <w:t>he Sovereign</w:t>
      </w:r>
    </w:p>
    <w:p w:rsidR="00CE5C0F" w:rsidRPr="00CE5C0F" w:rsidRDefault="00CE5C0F" w:rsidP="00CE5C0F">
      <w:pPr>
        <w:pStyle w:val="ListParagraph"/>
        <w:rPr>
          <w:rStyle w:val="legds2"/>
          <w:rFonts w:ascii="Arial" w:hAnsi="Arial" w:cs="Arial"/>
          <w:color w:val="000000" w:themeColor="text1"/>
          <w:sz w:val="24"/>
          <w:szCs w:val="24"/>
        </w:rPr>
      </w:pPr>
    </w:p>
    <w:p w:rsidR="00B34386" w:rsidRPr="00CF24DD" w:rsidRDefault="00B34386" w:rsidP="00CF24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  <w:r w:rsidRPr="00CF24DD">
        <w:rPr>
          <w:rFonts w:ascii="Arial" w:hAnsi="Arial" w:cs="Arial"/>
          <w:color w:val="000000" w:themeColor="text1"/>
          <w:sz w:val="24"/>
          <w:szCs w:val="24"/>
        </w:rPr>
        <w:t>Section 38</w:t>
      </w:r>
      <w:r w:rsidR="0022035A" w:rsidRPr="00CF24DD">
        <w:rPr>
          <w:rFonts w:ascii="Arial" w:hAnsi="Arial" w:cs="Arial"/>
          <w:color w:val="000000" w:themeColor="text1"/>
          <w:sz w:val="24"/>
          <w:szCs w:val="24"/>
        </w:rPr>
        <w:t>:</w:t>
      </w:r>
      <w:r w:rsidR="0022035A" w:rsidRPr="00CF24D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health and safety. </w:t>
      </w:r>
      <w:r w:rsidR="00CE5C0F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>I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nformation </w:t>
      </w:r>
      <w:r w:rsidR="00CE5C0F" w:rsidRPr="007254E7">
        <w:rPr>
          <w:rFonts w:ascii="Arial" w:hAnsi="Arial" w:cs="Arial"/>
          <w:sz w:val="24"/>
          <w:szCs w:val="24"/>
          <w:lang w:val="en"/>
        </w:rPr>
        <w:t xml:space="preserve">is exempt 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if </w:t>
      </w:r>
      <w:r w:rsidR="00CE5C0F">
        <w:rPr>
          <w:rFonts w:ascii="Arial" w:hAnsi="Arial" w:cs="Arial"/>
          <w:sz w:val="24"/>
          <w:szCs w:val="24"/>
          <w:lang w:val="en"/>
        </w:rPr>
        <w:t>its d</w:t>
      </w:r>
      <w:r w:rsidR="0022035A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isclosure would, or would be likely to</w:t>
      </w:r>
      <w:r w:rsidR="00DE75D1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,</w:t>
      </w:r>
      <w:r w:rsidR="0022035A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endanger the physical or mental health of any individual or</w:t>
      </w:r>
      <w:r w:rsidR="0022035A" w:rsidRPr="00CF24D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22035A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endanger the safety of any individual</w:t>
      </w:r>
    </w:p>
    <w:p w:rsidR="00CF24DD" w:rsidRPr="00CF24DD" w:rsidRDefault="00CF24DD" w:rsidP="00CF24DD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386" w:rsidRPr="00CF24DD" w:rsidRDefault="00B34386" w:rsidP="00CF24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  <w:r w:rsidRPr="00E24A1E">
        <w:rPr>
          <w:rFonts w:ascii="Arial" w:hAnsi="Arial" w:cs="Arial"/>
          <w:color w:val="000000" w:themeColor="text1"/>
          <w:sz w:val="24"/>
          <w:szCs w:val="24"/>
        </w:rPr>
        <w:t>Section 40</w:t>
      </w:r>
      <w:r w:rsidR="0022035A" w:rsidRPr="00E24A1E">
        <w:rPr>
          <w:rFonts w:ascii="Arial" w:hAnsi="Arial" w:cs="Arial"/>
          <w:color w:val="000000" w:themeColor="text1"/>
          <w:sz w:val="24"/>
          <w:szCs w:val="24"/>
        </w:rPr>
        <w:t xml:space="preserve">: personal information. </w:t>
      </w:r>
      <w:r w:rsidR="00CE5C0F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>I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nformation </w:t>
      </w:r>
      <w:r w:rsidR="00CE5C0F" w:rsidRPr="007254E7">
        <w:rPr>
          <w:rFonts w:ascii="Arial" w:hAnsi="Arial" w:cs="Arial"/>
          <w:sz w:val="24"/>
          <w:szCs w:val="24"/>
          <w:lang w:val="en"/>
        </w:rPr>
        <w:t xml:space="preserve">is exempt 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if </w:t>
      </w:r>
      <w:r w:rsidR="00CE5C0F">
        <w:rPr>
          <w:rFonts w:ascii="Arial" w:hAnsi="Arial" w:cs="Arial"/>
          <w:sz w:val="24"/>
          <w:szCs w:val="24"/>
          <w:lang w:val="en"/>
        </w:rPr>
        <w:t>it constitutes</w:t>
      </w:r>
      <w:r w:rsidR="0022035A" w:rsidRPr="00E24A1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personal data of which the applicant is the data subject</w:t>
      </w:r>
    </w:p>
    <w:p w:rsidR="00CF24DD" w:rsidRPr="00CF24DD" w:rsidRDefault="00CF24DD" w:rsidP="00CF24DD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3F43" w:rsidRPr="00CF24DD" w:rsidRDefault="00B34386" w:rsidP="00CF24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24DD">
        <w:rPr>
          <w:rFonts w:ascii="Arial" w:hAnsi="Arial" w:cs="Arial"/>
          <w:color w:val="000000" w:themeColor="text1"/>
          <w:sz w:val="24"/>
          <w:szCs w:val="24"/>
        </w:rPr>
        <w:t>Section 41</w:t>
      </w:r>
      <w:r w:rsidR="00E24A1E" w:rsidRPr="00CF24D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E24A1E" w:rsidRPr="00CF24DD">
        <w:rPr>
          <w:rFonts w:ascii="Arial" w:hAnsi="Arial" w:cs="Arial"/>
          <w:color w:val="000000" w:themeColor="text1"/>
          <w:sz w:val="24"/>
          <w:szCs w:val="24"/>
        </w:rPr>
        <w:t>i</w:t>
      </w:r>
      <w:r w:rsidR="00E24A1E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nformation</w:t>
      </w:r>
      <w:proofErr w:type="spellEnd"/>
      <w:r w:rsidR="00E24A1E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provided in confidence. Information</w:t>
      </w:r>
      <w:r w:rsidR="00CE5C0F" w:rsidRPr="00CE5C0F">
        <w:rPr>
          <w:rStyle w:val="legds2"/>
          <w:rFonts w:ascii="Arial" w:hAnsi="Arial" w:cs="Arial"/>
          <w:color w:val="000000" w:themeColor="text1"/>
          <w:sz w:val="23"/>
          <w:szCs w:val="23"/>
          <w:lang w:val="en"/>
          <w:specVanish w:val="0"/>
        </w:rPr>
        <w:t xml:space="preserve"> </w:t>
      </w:r>
      <w:r w:rsidR="00CE5C0F" w:rsidRPr="007254E7">
        <w:rPr>
          <w:rFonts w:ascii="Arial" w:hAnsi="Arial" w:cs="Arial"/>
          <w:sz w:val="24"/>
          <w:szCs w:val="24"/>
          <w:lang w:val="en"/>
        </w:rPr>
        <w:t xml:space="preserve">is exempt </w:t>
      </w:r>
      <w:r w:rsidR="00CE5C0F" w:rsidRPr="00CE5C0F">
        <w:rPr>
          <w:rFonts w:ascii="Arial" w:hAnsi="Arial" w:cs="Arial"/>
          <w:sz w:val="24"/>
          <w:szCs w:val="24"/>
          <w:lang w:val="en"/>
        </w:rPr>
        <w:t xml:space="preserve">if </w:t>
      </w:r>
      <w:r w:rsidR="00CE5C0F">
        <w:rPr>
          <w:rFonts w:ascii="Arial" w:hAnsi="Arial" w:cs="Arial"/>
          <w:sz w:val="24"/>
          <w:szCs w:val="24"/>
          <w:lang w:val="en"/>
        </w:rPr>
        <w:t>it</w:t>
      </w:r>
      <w:r w:rsidR="00E24A1E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</w:t>
      </w:r>
      <w:r w:rsid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was </w:t>
      </w:r>
      <w:r w:rsidR="00E24A1E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obtained by </w:t>
      </w:r>
      <w:r w:rsid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a </w:t>
      </w:r>
      <w:r w:rsidR="00E24A1E" w:rsidRPr="00CF24DD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public authority from any other person and the disclosure of the information to the public authority holding it would constitute a breach of confidence actionable by that or any other person</w:t>
      </w:r>
    </w:p>
    <w:p w:rsidR="002E724E" w:rsidRDefault="002E724E" w:rsidP="002E724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C3F43" w:rsidRDefault="007C3F43" w:rsidP="002E72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 xml:space="preserve">ANNEX A – </w:t>
      </w:r>
      <w:proofErr w:type="spellStart"/>
      <w:r w:rsidR="004F23B0"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>eclosure</w:t>
      </w:r>
      <w:proofErr w:type="spellEnd"/>
      <w:r w:rsidRPr="002E724E">
        <w:rPr>
          <w:rFonts w:ascii="Arial" w:hAnsi="Arial" w:cs="Arial"/>
          <w:b/>
          <w:sz w:val="24"/>
          <w:szCs w:val="24"/>
        </w:rPr>
        <w:t xml:space="preserve"> by </w:t>
      </w:r>
      <w:r w:rsidR="002E724E">
        <w:rPr>
          <w:rFonts w:ascii="Arial" w:hAnsi="Arial" w:cs="Arial"/>
          <w:b/>
          <w:sz w:val="24"/>
          <w:szCs w:val="24"/>
        </w:rPr>
        <w:t>S</w:t>
      </w:r>
      <w:r w:rsidRPr="002E724E">
        <w:rPr>
          <w:rFonts w:ascii="Arial" w:hAnsi="Arial" w:cs="Arial"/>
          <w:b/>
          <w:sz w:val="24"/>
          <w:szCs w:val="24"/>
        </w:rPr>
        <w:t>eries</w:t>
      </w:r>
    </w:p>
    <w:p w:rsidR="00040110" w:rsidRDefault="00040110" w:rsidP="002E72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603"/>
        <w:gridCol w:w="6379"/>
        <w:gridCol w:w="1418"/>
      </w:tblGrid>
      <w:tr w:rsidR="00EB7228" w:rsidRPr="002E724E" w:rsidTr="00FB297E">
        <w:trPr>
          <w:trHeight w:val="72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28" w:rsidRPr="002E724E" w:rsidRDefault="00EB7228" w:rsidP="00DE7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spellStart"/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Reclosures</w:t>
            </w:r>
            <w:proofErr w:type="spellEnd"/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EB7228" w:rsidRDefault="00EB7228" w:rsidP="00EB7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228">
              <w:rPr>
                <w:rFonts w:ascii="Arial" w:hAnsi="Arial" w:cs="Arial"/>
                <w:sz w:val="24"/>
                <w:szCs w:val="24"/>
              </w:rPr>
              <w:t>Assizes: Oxford Circuit: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228">
              <w:rPr>
                <w:rFonts w:ascii="Arial" w:hAnsi="Arial" w:cs="Arial"/>
                <w:sz w:val="24"/>
                <w:szCs w:val="24"/>
              </w:rPr>
              <w:t>Assizes: Midland Circuit: Crown Minute Books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Midland Circuit: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Western Circuit: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Northern and North-Eastern Circuits: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Northern Circuit: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5917"/>
            </w:tblGrid>
            <w:tr w:rsidR="00F207F5" w:rsidRPr="00F207F5" w:rsidTr="00F207F5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7F5" w:rsidRPr="00F207F5" w:rsidRDefault="00F207F5" w:rsidP="00F20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207F5" w:rsidRPr="00F207F5" w:rsidRDefault="00F207F5" w:rsidP="00F20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207F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Assizes: Wales and Chester Circuit: Criminal Depositions and Case Papers</w:t>
                  </w:r>
                </w:p>
              </w:tc>
            </w:tr>
          </w:tbl>
          <w:p w:rsidR="00EB7228" w:rsidRPr="00F207F5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451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Northern Circuit: Medical and Probation Reports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Pr="002E724E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 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Central Criminal Court: Depositions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Pr="002E724E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91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Director of Public Prosecutions: Case Papers, New Series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Pr="002E724E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Default="00EB7228" w:rsidP="00F4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Court for Divorce and Matrimonial Causes, later Supreme Court of Judicature: Divorce and Matrimonial Causes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Default="00EB7228" w:rsidP="00F4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128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5917"/>
            </w:tblGrid>
            <w:tr w:rsidR="00F207F5" w:rsidRPr="00F207F5" w:rsidTr="00F207F5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7F5" w:rsidRPr="00F207F5" w:rsidRDefault="00F207F5" w:rsidP="00F20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207F5" w:rsidRPr="00F207F5" w:rsidRDefault="00F207F5" w:rsidP="00F20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207F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Supreme Court of Judicature: Official Solicitor: Bail Applications</w:t>
                  </w:r>
                </w:p>
              </w:tc>
            </w:tr>
          </w:tbl>
          <w:p w:rsidR="00EB7228" w:rsidRPr="00F207F5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Supreme Court of Judicature: Central Criminal Court Case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Supreme Court of Judicature: The Crown Court at Leeds: Case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MEPO 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Metropolitan Police: Office of the Commissioner: Correspondence and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Pr="002E724E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MEPO 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Metropolitan Police: Office of the Commissioner: Correspondence and Papers, Special Series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PCOM 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Prison Commission and Home Office, Prison Department: Registered Papers: Series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59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228" w:rsidRPr="00F207F5" w:rsidRDefault="00F207F5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 xml:space="preserve">War Office and Ministry of Defence: Army Unit Historical Records and Reports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Pr="002E724E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EB7228" w:rsidRPr="002E724E" w:rsidTr="00FB297E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28" w:rsidRPr="002E724E" w:rsidRDefault="00EB7228" w:rsidP="002E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28" w:rsidRPr="002E724E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228" w:rsidRDefault="00EB7228" w:rsidP="002E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</w:tbl>
    <w:p w:rsidR="00007A23" w:rsidRDefault="00007A23" w:rsidP="002E72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F43" w:rsidRPr="002E724E" w:rsidRDefault="007C3F43" w:rsidP="002E72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 xml:space="preserve">ANNEX B - partial </w:t>
      </w:r>
      <w:proofErr w:type="spellStart"/>
      <w:r w:rsidR="004F23B0"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>eclosure</w:t>
      </w:r>
      <w:proofErr w:type="spellEnd"/>
      <w:r w:rsidRPr="002E724E">
        <w:rPr>
          <w:rFonts w:ascii="Arial" w:hAnsi="Arial" w:cs="Arial"/>
          <w:b/>
          <w:sz w:val="24"/>
          <w:szCs w:val="24"/>
        </w:rPr>
        <w:t xml:space="preserve"> by series</w:t>
      </w:r>
    </w:p>
    <w:p w:rsidR="007D39A8" w:rsidRDefault="007D39A8" w:rsidP="002E72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95" w:type="dxa"/>
        <w:tblInd w:w="98" w:type="dxa"/>
        <w:tblLook w:val="04A0" w:firstRow="1" w:lastRow="0" w:firstColumn="1" w:lastColumn="0" w:noHBand="0" w:noVBand="1"/>
      </w:tblPr>
      <w:tblGrid>
        <w:gridCol w:w="1598"/>
        <w:gridCol w:w="6379"/>
        <w:gridCol w:w="1418"/>
      </w:tblGrid>
      <w:tr w:rsidR="000B0C0E" w:rsidRPr="002E724E" w:rsidTr="00FB297E">
        <w:trPr>
          <w:trHeight w:val="5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C0E" w:rsidRPr="002E724E" w:rsidRDefault="00DE75D1" w:rsidP="00DE7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spellStart"/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Reclosures</w:t>
            </w:r>
            <w:proofErr w:type="spellEnd"/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Midland Circuit: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7F5">
              <w:rPr>
                <w:rFonts w:ascii="Arial" w:hAnsi="Arial" w:cs="Arial"/>
                <w:sz w:val="24"/>
                <w:szCs w:val="24"/>
              </w:rPr>
              <w:t>Assizes: Western Circuit: Criminal Depositions and Case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Assizes: Home, Norfolk and South-Eastern Circuit: Depositions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 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Home Office and Department of Health and Social Security: Children (CHN Symbol Series)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 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Home Office and Department of Health and Social Security: Approved Schools and Remand and Voluntary Homes: Files (CHR Symbol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 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Department of Health and Social Security: Social Security Policy Group Division L: Child Benefit: Registered Files (CA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 149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Department of Health and Social Security: Social Security Policy Group, Division B, Family Support Policy (File Office 247)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CJ 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Home Office and Northern Ireland Office: Registered Files (NI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 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Central Criminal Court: Depositions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DEFE 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Ministry of Defence: Private Office: Registered Files (all Ministers')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DEFE 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0B0C0E" w:rsidP="002B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Ministry of Defence: Defence Secretariat Branches and their Predecessors: Registered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2B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2B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Style w:val="itemtitle"/>
                <w:rFonts w:ascii="Arial" w:hAnsi="Arial" w:cs="Arial"/>
                <w:color w:val="000000"/>
                <w:sz w:val="24"/>
                <w:szCs w:val="24"/>
              </w:rPr>
              <w:t>Dominions Office and Commonwealth Relations Office: Original Correspondence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2B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Director of Public Prosecutions: Case Papers, New Series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FCO 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Foreign Office and Foreign and Commonwealth Office: South East Asian Department: Registered Files (D and FA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291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Home Office: Criminal (CRI and CCS Symbol Series)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343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Home Office: Mental Patients (MNP Symbol Series)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149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Employment Appeal Tribunal: Selected Case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J 311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Supreme Court of Judicature: The Crown Court at Exeter: Case Files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LCO 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Lord Chancellor's Department: Financial Administration and Policy: Registered Files (FL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MEPO 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Metropolitan Police: Office of the Commissioner: Correspondence and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Pr="002E724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MEPO 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Metropolitan Police: Office of the Commissioner: Correspondence and Papers, Special Series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MEPO 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Metropolitan Police: Registered Files, Crime (CR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MH 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Home Office: Children's Department: Registered Files (Six Figure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MH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Ministry of Health and Department of Health and Social Security: Hospital Medical, Psychiatric and Ancillary Services, Registered Files (File Office F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 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Ministry of Pensions and successors: War Pensions Policy, Registered Files (WPP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 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Ministry of Pensions and successors: War Pensions Payments, Policy Files (CS and CSW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219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Treasury: Government and Allied Services Division: Registered Files (GS and 2GS Series)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Pr="002E724E" w:rsidRDefault="000B0C0E" w:rsidP="007D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War Office and Ministry of Defence: Army Unit Historical Records and Reports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0E" w:rsidRPr="00DE75D1" w:rsidRDefault="00745264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5D1">
              <w:rPr>
                <w:rFonts w:ascii="Arial" w:hAnsi="Arial" w:cs="Arial"/>
                <w:sz w:val="24"/>
                <w:szCs w:val="24"/>
              </w:rPr>
              <w:t>War Office: Officers' Services, First World War, Long Number Papers (numerical)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B0C0E" w:rsidRPr="002E724E" w:rsidTr="00FB297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0E" w:rsidRPr="002E724E" w:rsidRDefault="000B0C0E" w:rsidP="00967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C0E" w:rsidRPr="002E724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0E" w:rsidRDefault="000B0C0E" w:rsidP="0096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</w:tbl>
    <w:p w:rsidR="00101AD6" w:rsidRDefault="00101AD6" w:rsidP="00007A23">
      <w:pPr>
        <w:spacing w:after="0"/>
        <w:rPr>
          <w:rFonts w:ascii="Arial" w:hAnsi="Arial" w:cs="Arial"/>
          <w:sz w:val="24"/>
          <w:szCs w:val="24"/>
        </w:rPr>
      </w:pPr>
    </w:p>
    <w:sectPr w:rsidR="0010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9B8"/>
    <w:multiLevelType w:val="hybridMultilevel"/>
    <w:tmpl w:val="B8F88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85E"/>
    <w:multiLevelType w:val="hybridMultilevel"/>
    <w:tmpl w:val="6CC0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12CA"/>
    <w:multiLevelType w:val="hybridMultilevel"/>
    <w:tmpl w:val="2AAE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29EE"/>
    <w:multiLevelType w:val="hybridMultilevel"/>
    <w:tmpl w:val="AF2A8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3"/>
    <w:rsid w:val="00007A23"/>
    <w:rsid w:val="00023418"/>
    <w:rsid w:val="00040110"/>
    <w:rsid w:val="000746E7"/>
    <w:rsid w:val="000B0C0E"/>
    <w:rsid w:val="00101AD6"/>
    <w:rsid w:val="001C6251"/>
    <w:rsid w:val="0022035A"/>
    <w:rsid w:val="002B6DB1"/>
    <w:rsid w:val="002E724E"/>
    <w:rsid w:val="004F23B0"/>
    <w:rsid w:val="00595783"/>
    <w:rsid w:val="005B6B95"/>
    <w:rsid w:val="005C772A"/>
    <w:rsid w:val="006F4DDD"/>
    <w:rsid w:val="007254E7"/>
    <w:rsid w:val="00745264"/>
    <w:rsid w:val="007734E1"/>
    <w:rsid w:val="007C3F43"/>
    <w:rsid w:val="007D39A8"/>
    <w:rsid w:val="00841188"/>
    <w:rsid w:val="00941EF9"/>
    <w:rsid w:val="009E7EA1"/>
    <w:rsid w:val="00A82074"/>
    <w:rsid w:val="00AE7531"/>
    <w:rsid w:val="00B34386"/>
    <w:rsid w:val="00B95FB2"/>
    <w:rsid w:val="00BA3243"/>
    <w:rsid w:val="00BC6975"/>
    <w:rsid w:val="00CE5C0F"/>
    <w:rsid w:val="00CF24DD"/>
    <w:rsid w:val="00D95A99"/>
    <w:rsid w:val="00DE75D1"/>
    <w:rsid w:val="00E24A1E"/>
    <w:rsid w:val="00E50094"/>
    <w:rsid w:val="00EB7228"/>
    <w:rsid w:val="00F207F5"/>
    <w:rsid w:val="00F47F08"/>
    <w:rsid w:val="00F85C2D"/>
    <w:rsid w:val="00F9256F"/>
    <w:rsid w:val="00FB297E"/>
    <w:rsid w:val="00FD18A9"/>
    <w:rsid w:val="00FD358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4989-14CF-4E60-8345-CFF1741F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43"/>
    <w:pPr>
      <w:ind w:left="720"/>
      <w:contextualSpacing/>
    </w:pPr>
  </w:style>
  <w:style w:type="table" w:styleId="TableGrid">
    <w:name w:val="Table Grid"/>
    <w:basedOn w:val="TableNormal"/>
    <w:uiPriority w:val="59"/>
    <w:rsid w:val="007C3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08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22035A"/>
    <w:rPr>
      <w:vanish w:val="0"/>
      <w:webHidden w:val="0"/>
      <w:specVanish w:val="0"/>
    </w:rPr>
  </w:style>
  <w:style w:type="character" w:customStyle="1" w:styleId="itemtitle">
    <w:name w:val="itemtitle"/>
    <w:basedOn w:val="DefaultParagraphFont"/>
    <w:rsid w:val="0074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0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33566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Rory</dc:creator>
  <cp:lastModifiedBy>Potter, Helen</cp:lastModifiedBy>
  <cp:revision>2</cp:revision>
  <cp:lastPrinted>2019-02-11T10:40:00Z</cp:lastPrinted>
  <dcterms:created xsi:type="dcterms:W3CDTF">2019-07-01T13:53:00Z</dcterms:created>
  <dcterms:modified xsi:type="dcterms:W3CDTF">2019-07-01T13:53:00Z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A4525175</vt:lpwstr>
  </property>
  <property fmtid="{D5CDD505-2E9C-101B-9397-08002B2CF9AE}" pid="4" name="Objective-Title">
    <vt:lpwstr>Reclosure Report for 2016</vt:lpwstr>
  </property>
  <property fmtid="{D5CDD505-2E9C-101B-9397-08002B2CF9AE}" pid="5" name="Objective-Comment">
    <vt:lpwstr/>
  </property>
  <property fmtid="{D5CDD505-2E9C-101B-9397-08002B2CF9AE}" pid="6" name="Objective-CreationStamp">
    <vt:filetime>2017-03-23T13:30:55Z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2017-03-23T13:31:03Z</vt:filetime>
  </property>
  <property fmtid="{D5CDD505-2E9C-101B-9397-08002B2CF9AE}" pid="10" name="Objective-ModificationStamp">
    <vt:filetime>2017-03-23T13:31:03Z</vt:filetime>
  </property>
  <property fmtid="{D5CDD505-2E9C-101B-9397-08002B2CF9AE}" pid="11" name="Objective-Owner">
    <vt:lpwstr>Kayleigh Pearson</vt:lpwstr>
  </property>
  <property fmtid="{D5CDD505-2E9C-101B-9397-08002B2CF9AE}" pid="12" name="Objective-Path">
    <vt:lpwstr>File Plan:Programme Management Office:Freedom of Information:Reclosure:Reclosure Panels:04. Reclosure Panels: 2017:01 Panel:</vt:lpwstr>
  </property>
  <property fmtid="{D5CDD505-2E9C-101B-9397-08002B2CF9AE}" pid="13" name="Objective-Parent">
    <vt:lpwstr>01 Panel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