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65" w:rsidRPr="00E127AE" w:rsidRDefault="00462B8C" w:rsidP="00462B8C">
      <w:pPr>
        <w:pStyle w:val="NoSpacing"/>
        <w:rPr>
          <w:b/>
        </w:rPr>
      </w:pPr>
      <w:r w:rsidRPr="00E127AE">
        <w:rPr>
          <w:b/>
        </w:rPr>
        <w:t>Appendix 2: Exercise of delegated powers</w:t>
      </w:r>
    </w:p>
    <w:p w:rsidR="00462B8C" w:rsidRDefault="00462B8C" w:rsidP="00462B8C">
      <w:pPr>
        <w:pStyle w:val="NoSpacing"/>
      </w:pPr>
    </w:p>
    <w:p w:rsidR="00462B8C" w:rsidRDefault="00462B8C" w:rsidP="00462B8C">
      <w:pPr>
        <w:pStyle w:val="NoSpacing"/>
      </w:pPr>
      <w:r>
        <w:t>The Secretary of State has delegated the following powers, conferred on him by the Public Records Act 1958, to the Chief Executive and Keeper of The National Archives and his staff:</w:t>
      </w:r>
    </w:p>
    <w:p w:rsidR="00462B8C" w:rsidRDefault="00462B8C" w:rsidP="00462B8C">
      <w:pPr>
        <w:pStyle w:val="NoSpacing"/>
      </w:pPr>
    </w:p>
    <w:p w:rsidR="00462B8C" w:rsidRDefault="00462B8C" w:rsidP="00462B8C">
      <w:pPr>
        <w:pStyle w:val="NoSpacing"/>
        <w:numPr>
          <w:ilvl w:val="0"/>
          <w:numId w:val="1"/>
        </w:numPr>
      </w:pPr>
      <w:r>
        <w:t>the appointment of places of deposit under s.4(1),</w:t>
      </w:r>
    </w:p>
    <w:p w:rsidR="00462B8C" w:rsidRDefault="00462B8C" w:rsidP="00462B8C">
      <w:pPr>
        <w:pStyle w:val="NoSpacing"/>
        <w:numPr>
          <w:ilvl w:val="0"/>
          <w:numId w:val="1"/>
        </w:numPr>
      </w:pPr>
      <w:r>
        <w:t>the approval of transfers of public records in either direction between The National Archives and a place of deposit, as well as transfers between places of deposit under s.4(3), and</w:t>
      </w:r>
    </w:p>
    <w:p w:rsidR="00462B8C" w:rsidRDefault="00462B8C" w:rsidP="00462B8C">
      <w:pPr>
        <w:pStyle w:val="NoSpacing"/>
        <w:numPr>
          <w:ilvl w:val="0"/>
          <w:numId w:val="1"/>
        </w:numPr>
      </w:pPr>
      <w:r>
        <w:t>the approval of the presentation of public record which have not been selected for permanent preservation at The National Archives or a place of deposit to an appropriate body under s.3(6).</w:t>
      </w:r>
    </w:p>
    <w:p w:rsidR="00462B8C" w:rsidRDefault="00462B8C" w:rsidP="00462B8C">
      <w:pPr>
        <w:pStyle w:val="NoSpacing"/>
      </w:pPr>
    </w:p>
    <w:p w:rsidR="00462B8C" w:rsidRDefault="00462B8C" w:rsidP="00462B8C">
      <w:pPr>
        <w:pStyle w:val="NoSpacing"/>
      </w:pPr>
      <w:r>
        <w:t xml:space="preserve">The exercise of these powers ceased temporarily due to the impact of the Covid-19 pandemic and the associated government regulations.  </w:t>
      </w:r>
      <w:r w:rsidR="00E127AE">
        <w:t>During this time t</w:t>
      </w:r>
      <w:r w:rsidRPr="00462B8C">
        <w:t xml:space="preserve">he Chief Executive and Keeper of The </w:t>
      </w:r>
      <w:r>
        <w:t xml:space="preserve">National Archives and his staff in Archives Sector Development have ensured that </w:t>
      </w:r>
      <w:bookmarkStart w:id="0" w:name="_GoBack"/>
      <w:bookmarkEnd w:id="0"/>
      <w:r>
        <w:t>responsibilities for public records held by places of deposit were met.  Records remain safe and secure and have been managed appropriately by p</w:t>
      </w:r>
      <w:r w:rsidR="00E127AE">
        <w:t>laces of deposit in sometimes very difficult circumstances.</w:t>
      </w:r>
    </w:p>
    <w:p w:rsidR="00462B8C" w:rsidRDefault="00462B8C" w:rsidP="00462B8C">
      <w:pPr>
        <w:pStyle w:val="NoSpacing"/>
      </w:pPr>
    </w:p>
    <w:p w:rsidR="00462B8C" w:rsidRPr="00205C65" w:rsidRDefault="00462B8C" w:rsidP="00462B8C">
      <w:pPr>
        <w:pStyle w:val="NoSpacing"/>
      </w:pPr>
    </w:p>
    <w:sectPr w:rsidR="00462B8C" w:rsidRPr="00205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86" w:rsidRDefault="009B4A86" w:rsidP="009B4A86">
      <w:pPr>
        <w:spacing w:after="0" w:line="240" w:lineRule="auto"/>
      </w:pPr>
      <w:r>
        <w:separator/>
      </w:r>
    </w:p>
  </w:endnote>
  <w:endnote w:type="continuationSeparator" w:id="0">
    <w:p w:rsidR="009B4A86" w:rsidRDefault="009B4A86" w:rsidP="009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86" w:rsidRDefault="009B4A86" w:rsidP="009B4A86">
      <w:pPr>
        <w:spacing w:after="0" w:line="240" w:lineRule="auto"/>
      </w:pPr>
      <w:r>
        <w:separator/>
      </w:r>
    </w:p>
  </w:footnote>
  <w:footnote w:type="continuationSeparator" w:id="0">
    <w:p w:rsidR="009B4A86" w:rsidRDefault="009B4A86" w:rsidP="009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61A66"/>
    <w:multiLevelType w:val="hybridMultilevel"/>
    <w:tmpl w:val="00B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8C"/>
    <w:rsid w:val="00205C65"/>
    <w:rsid w:val="00462B8C"/>
    <w:rsid w:val="004A1BA3"/>
    <w:rsid w:val="00682117"/>
    <w:rsid w:val="009B4A86"/>
    <w:rsid w:val="00AE67D4"/>
    <w:rsid w:val="00E1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BB9"/>
  <w15:chartTrackingRefBased/>
  <w15:docId w15:val="{8B9A5835-180E-457D-9962-22D23D97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F4827EED4E1AF4CB2FE73A0B384157F" ma:contentTypeVersion="40" ma:contentTypeDescription="Create a new document." ma:contentTypeScope="" ma:versionID="99c2eda914497b0cfe2e9036eeea9e80">
  <xsd:schema xmlns:xsd="http://www.w3.org/2001/XMLSchema" xmlns:xs="http://www.w3.org/2001/XMLSchema" xmlns:p="http://schemas.microsoft.com/office/2006/metadata/properties" xmlns:ns2="4f998c8e-9751-4b60-ab63-466603ec2845" xmlns:ns3="940881a0-bba8-4658-b3ff-ca60040f8cd1" targetNamespace="http://schemas.microsoft.com/office/2006/metadata/properties" ma:root="true" ma:fieldsID="62ba67d15517ca5116ae4a054463fc0e" ns2:_="" ns3:_="">
    <xsd:import namespace="4f998c8e-9751-4b60-ab63-466603ec2845"/>
    <xsd:import namespace="940881a0-bba8-4658-b3ff-ca60040f8cd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98c8e-9751-4b60-ab63-466603ec28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881a0-bba8-4658-b3ff-ca60040f8cd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f998c8e-9751-4b60-ab63-466603ec2845">THQ62MMSZVNV-518682505-512</_dlc_DocId>
    <_dlc_DocIdUrl xmlns="4f998c8e-9751-4b60-ab63-466603ec2845">
      <Url>https://nationalarchivesuk.sharepoint.com/sites/ASD_PRAIns/_layouts/15/DocIdRedir.aspx?ID=THQ62MMSZVNV-518682505-512</Url>
      <Description>THQ62MMSZVNV-518682505-512</Description>
    </_dlc_DocIdUrl>
  </documentManagement>
</p:properties>
</file>

<file path=customXml/itemProps1.xml><?xml version="1.0" encoding="utf-8"?>
<ds:datastoreItem xmlns:ds="http://schemas.openxmlformats.org/officeDocument/2006/customXml" ds:itemID="{8B27433C-4684-451F-8030-A7C4C2247172}"/>
</file>

<file path=customXml/itemProps2.xml><?xml version="1.0" encoding="utf-8"?>
<ds:datastoreItem xmlns:ds="http://schemas.openxmlformats.org/officeDocument/2006/customXml" ds:itemID="{BFCC509B-690D-4CA4-8BFB-DF731C976D5E}"/>
</file>

<file path=customXml/itemProps3.xml><?xml version="1.0" encoding="utf-8"?>
<ds:datastoreItem xmlns:ds="http://schemas.openxmlformats.org/officeDocument/2006/customXml" ds:itemID="{9DB74631-748E-43F4-8F46-65471191876F}"/>
</file>

<file path=customXml/itemProps4.xml><?xml version="1.0" encoding="utf-8"?>
<ds:datastoreItem xmlns:ds="http://schemas.openxmlformats.org/officeDocument/2006/customXml" ds:itemID="{86CF3234-C42C-45C6-A4DE-73FE79378B67}"/>
</file>

<file path=docProps/app.xml><?xml version="1.0" encoding="utf-8"?>
<Properties xmlns="http://schemas.openxmlformats.org/officeDocument/2006/extended-properties" xmlns:vt="http://schemas.openxmlformats.org/officeDocument/2006/docPropsVTypes">
  <Template>Normal</Template>
  <TotalTime>36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Rowley, Andrew</dc:creator>
  <cp:keywords/>
  <dc:description/>
  <cp:lastModifiedBy>Rowley, Andrew</cp:lastModifiedBy>
  <cp:revision>1</cp:revision>
  <dcterms:created xsi:type="dcterms:W3CDTF">2021-06-02T16:15:00Z</dcterms:created>
  <dcterms:modified xsi:type="dcterms:W3CDTF">2021-06-02T16:51:00Z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2021-06-02T16:49:19Z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a91eff28-bc05-4230-8ff4-6f8d65285f55</vt:lpwstr>
  </property>
  <property fmtid="{D5CDD505-2E9C-101B-9397-08002B2CF9AE}" pid="8" name="MSIP_Label_61c22e59-6e76-40e7-9277-37c464fc6354_ContentBits">
    <vt:lpwstr>0</vt:lpwstr>
  </property>
  <property fmtid="{D5CDD505-2E9C-101B-9397-08002B2CF9AE}" pid="9" name="ContentTypeId">
    <vt:lpwstr>0x0101007F4827EED4E1AF4CB2FE73A0B384157F</vt:lpwstr>
  </property>
  <property fmtid="{D5CDD505-2E9C-101B-9397-08002B2CF9AE}" pid="10" name="_dlc_DocIdItemGuid">
    <vt:lpwstr>97c3d23e-aa59-4736-ade0-c1bdb6521d87</vt:lpwstr>
  </property>
</Properties>
</file>